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ED" w:rsidRPr="00AB2359" w:rsidRDefault="00D46BED" w:rsidP="003B0374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b/>
          <w:color w:val="444444"/>
        </w:rPr>
      </w:pPr>
    </w:p>
    <w:p w:rsidR="00534C00" w:rsidRDefault="00D46BED" w:rsidP="003B0374">
      <w:pPr>
        <w:pStyle w:val="formattext"/>
        <w:spacing w:before="0" w:beforeAutospacing="0" w:after="0" w:afterAutospacing="0" w:line="330" w:lineRule="atLeast"/>
        <w:ind w:firstLine="480"/>
        <w:textAlignment w:val="baseline"/>
        <w:rPr>
          <w:b/>
        </w:rPr>
      </w:pPr>
      <w:r w:rsidRPr="00AB2359">
        <w:rPr>
          <w:b/>
        </w:rPr>
        <w:t xml:space="preserve">Материально – техническое обеспечение и оснащенность образовательного процесса. </w:t>
      </w:r>
    </w:p>
    <w:p w:rsidR="00D46BED" w:rsidRPr="00C3576D" w:rsidRDefault="00D46BED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/>
        </w:rPr>
      </w:pPr>
      <w:r w:rsidRPr="00C3576D">
        <w:rPr>
          <w:b/>
        </w:rPr>
        <w:t>В МБДОУ д/с «Чебурашка» арбана Найырал созданы условия для воспитанников, в том числе инвалидов и лиц с ограниченными возможностями здоровья:</w:t>
      </w:r>
    </w:p>
    <w:p w:rsidR="009850D2" w:rsidRPr="00C3576D" w:rsidRDefault="00D46BED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</w:pPr>
      <w:r w:rsidRPr="00C3576D">
        <w:t xml:space="preserve"> – разработан паспорт доступности учреждения с учетом всех категорий лиц с ограниченными возможностями здоровья; </w:t>
      </w:r>
    </w:p>
    <w:p w:rsidR="00D46BED" w:rsidRPr="00C3576D" w:rsidRDefault="00D46BED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</w:pPr>
      <w:r w:rsidRPr="00C3576D">
        <w:t xml:space="preserve">– в групповых помещениях обеспечен свободный доступ к играм и игрушкам; </w:t>
      </w:r>
    </w:p>
    <w:p w:rsidR="0070728E" w:rsidRPr="00C3576D" w:rsidRDefault="00D46BED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</w:pPr>
      <w:r w:rsidRPr="00C3576D">
        <w:t>- учреждение укомплектовано педагогическими кадрами, осуществляющими коррекционно - развивающую деятельность</w:t>
      </w:r>
      <w:r w:rsidR="005542FA" w:rsidRPr="00C3576D">
        <w:t>.</w:t>
      </w:r>
    </w:p>
    <w:p w:rsidR="00D46BED" w:rsidRPr="00C3576D" w:rsidRDefault="0070728E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/>
          <w:color w:val="444444"/>
        </w:rPr>
      </w:pPr>
      <w:r w:rsidRPr="00C3576D">
        <w:t>-</w:t>
      </w:r>
      <w:r w:rsidR="005542FA" w:rsidRPr="00C3576D">
        <w:t xml:space="preserve"> Д</w:t>
      </w:r>
      <w:r w:rsidR="00D46BED" w:rsidRPr="00C3576D">
        <w:t>ля лиц с ограниченными возможностями здоровья имеется коррекционное оборудование: массажные мячи, массажные дорожки, мягкие спортивные</w:t>
      </w:r>
      <w:r w:rsidR="009850D2" w:rsidRPr="00C3576D">
        <w:t xml:space="preserve"> </w:t>
      </w:r>
      <w:r w:rsidR="005542FA" w:rsidRPr="00C3576D">
        <w:t>передвижные модули.</w:t>
      </w:r>
    </w:p>
    <w:p w:rsidR="00065AF7" w:rsidRPr="00C3576D" w:rsidRDefault="005542FA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</w:pPr>
      <w:r w:rsidRPr="00C3576D">
        <w:rPr>
          <w:b/>
          <w:color w:val="444444"/>
        </w:rPr>
        <w:t>О</w:t>
      </w:r>
      <w:r w:rsidR="003B0374" w:rsidRPr="00C3576D">
        <w:rPr>
          <w:b/>
          <w:color w:val="444444"/>
        </w:rPr>
        <w:t xml:space="preserve"> специально </w:t>
      </w:r>
      <w:r w:rsidR="00065AF7" w:rsidRPr="00C3576D">
        <w:rPr>
          <w:b/>
          <w:color w:val="444444"/>
        </w:rPr>
        <w:t xml:space="preserve">оборудованных учебных кабинетах и объектах для проведения практических занятий, приспособленных для использования инвалидами и лицами с ограниченными возможностями </w:t>
      </w:r>
      <w:bookmarkStart w:id="0" w:name="_GoBack"/>
      <w:bookmarkEnd w:id="0"/>
      <w:r w:rsidR="00C3576D" w:rsidRPr="00C3576D">
        <w:rPr>
          <w:b/>
          <w:color w:val="444444"/>
        </w:rPr>
        <w:t>здоровья: Специально</w:t>
      </w:r>
      <w:r w:rsidR="001B4F5C" w:rsidRPr="00C3576D">
        <w:t xml:space="preserve"> оборудованных </w:t>
      </w:r>
      <w:r w:rsidR="00986164" w:rsidRPr="00C3576D">
        <w:t>учебных кабинетов нет</w:t>
      </w:r>
      <w:r w:rsidR="0070728E" w:rsidRPr="00C3576D">
        <w:t>. Индивидуальные занятия с детьми с ОВЗ могут пров</w:t>
      </w:r>
      <w:r w:rsidR="00065AF7" w:rsidRPr="00C3576D">
        <w:t>одиться в методическом кабинете (Приложение 1)</w:t>
      </w:r>
    </w:p>
    <w:p w:rsidR="003B0374" w:rsidRPr="00C3576D" w:rsidRDefault="00065AF7" w:rsidP="00C3576D">
      <w:pPr>
        <w:pStyle w:val="formattext"/>
        <w:spacing w:before="0" w:beforeAutospacing="0" w:after="0" w:afterAutospacing="0" w:line="330" w:lineRule="atLeast"/>
        <w:jc w:val="both"/>
        <w:textAlignment w:val="baseline"/>
      </w:pPr>
      <w:r w:rsidRPr="00C3576D">
        <w:rPr>
          <w:color w:val="000000" w:themeColor="text1"/>
        </w:rPr>
        <w:t>В ДОУ г</w:t>
      </w:r>
      <w:r w:rsidR="00AB042A" w:rsidRPr="00C3576D">
        <w:rPr>
          <w:color w:val="000000" w:themeColor="text1"/>
        </w:rPr>
        <w:t>рупповые помещения - 2</w:t>
      </w:r>
      <w:r w:rsidR="00167F82" w:rsidRPr="00C3576D">
        <w:rPr>
          <w:color w:val="000000" w:themeColor="text1"/>
        </w:rPr>
        <w:t xml:space="preserve"> (частично приспособлены)</w:t>
      </w:r>
      <w:r w:rsidR="005542FA" w:rsidRPr="00C3576D">
        <w:rPr>
          <w:color w:val="000000" w:themeColor="text1"/>
        </w:rPr>
        <w:t>.</w:t>
      </w:r>
    </w:p>
    <w:p w:rsidR="00EF3B0C" w:rsidRPr="00C3576D" w:rsidRDefault="005542FA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/>
          <w:color w:val="000000" w:themeColor="text1"/>
        </w:rPr>
      </w:pPr>
      <w:r w:rsidRPr="00C3576D">
        <w:rPr>
          <w:b/>
          <w:color w:val="000000" w:themeColor="text1"/>
        </w:rPr>
        <w:t xml:space="preserve">О </w:t>
      </w:r>
      <w:r w:rsidR="003B0374" w:rsidRPr="00C3576D">
        <w:rPr>
          <w:b/>
          <w:color w:val="000000" w:themeColor="text1"/>
        </w:rPr>
        <w:t>библиотеке(ах), приспособленных для использования инвалидами и лицами с ограниченными возможностями здоровья;</w:t>
      </w:r>
    </w:p>
    <w:p w:rsidR="003B0374" w:rsidRPr="00C3576D" w:rsidRDefault="00EF3B0C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/>
          <w:color w:val="000000" w:themeColor="text1"/>
        </w:rPr>
      </w:pPr>
      <w:r w:rsidRPr="00C3576D">
        <w:t xml:space="preserve">Отдельное помещение для библиотеки не предусмотрено. </w:t>
      </w:r>
      <w:r w:rsidRPr="00C3576D">
        <w:rPr>
          <w:color w:val="000000" w:themeColor="text1"/>
        </w:rPr>
        <w:t>Библиотека размещена в методическом кабинете, предназначена для педагогических работников</w:t>
      </w:r>
      <w:r w:rsidRPr="00C3576D">
        <w:rPr>
          <w:color w:val="000000" w:themeColor="text1"/>
          <w:shd w:val="clear" w:color="auto" w:fill="FFFFFF"/>
        </w:rPr>
        <w:t xml:space="preserve">. </w:t>
      </w:r>
      <w:r w:rsidRPr="00C3576D">
        <w:t>В кабинете имеется достаточное количество детской художественной литературы, оформлен каталог. А так же в каждой возрастной группе оборудованы центры речевого развития, в которых выделены книжные уголки с портретами детских писателей, детской художественной литературой, соответствующей возрастным особенностям детей конкретной группы. Имеются в ДОУ средства обучения и воспитания: - печатные (учебные пособия, книги для чтения, хрестоматии, рабочие тетради, раздаточный материал и т.д.); - наглядные плоскостные (плакаты, карты настенные, иллюстрации настенные, магнитные доски); - демонстрационные ( муляжи, макеты, стенды, модели демонстрационные) - технические средства обучения (музыкальный центр, магнитофоны, мультимедийный проектор, видеокамера, телевизор).</w:t>
      </w:r>
      <w:r w:rsidR="003B0374" w:rsidRPr="00C3576D">
        <w:rPr>
          <w:b/>
          <w:color w:val="000000" w:themeColor="text1"/>
        </w:rPr>
        <w:br/>
      </w:r>
      <w:r w:rsidRPr="00C3576D">
        <w:rPr>
          <w:color w:val="000000" w:themeColor="text1"/>
        </w:rPr>
        <w:t xml:space="preserve">      </w:t>
      </w:r>
      <w:r w:rsidR="0070728E" w:rsidRPr="00C3576D">
        <w:rPr>
          <w:color w:val="000000" w:themeColor="text1"/>
          <w:shd w:val="clear" w:color="auto" w:fill="FFFFFF"/>
        </w:rPr>
        <w:t>Имеем возможность</w:t>
      </w:r>
      <w:r w:rsidR="00AB2359" w:rsidRPr="00C3576D">
        <w:rPr>
          <w:color w:val="000000" w:themeColor="text1"/>
          <w:shd w:val="clear" w:color="auto" w:fill="FFFFFF"/>
        </w:rPr>
        <w:t xml:space="preserve"> пр</w:t>
      </w:r>
      <w:r w:rsidR="0070728E" w:rsidRPr="00C3576D">
        <w:rPr>
          <w:color w:val="000000" w:themeColor="text1"/>
          <w:shd w:val="clear" w:color="auto" w:fill="FFFFFF"/>
        </w:rPr>
        <w:t>едоставления</w:t>
      </w:r>
      <w:r w:rsidR="00FC5FAD" w:rsidRPr="00C3576D">
        <w:rPr>
          <w:color w:val="000000" w:themeColor="text1"/>
          <w:shd w:val="clear" w:color="auto" w:fill="FFFFFF"/>
        </w:rPr>
        <w:t xml:space="preserve"> </w:t>
      </w:r>
      <w:r w:rsidR="00E45DD2" w:rsidRPr="00C3576D">
        <w:rPr>
          <w:color w:val="000000" w:themeColor="text1"/>
          <w:shd w:val="clear" w:color="auto" w:fill="FFFFFF"/>
        </w:rPr>
        <w:t>необходимых усл</w:t>
      </w:r>
      <w:r w:rsidR="00534C00" w:rsidRPr="00C3576D">
        <w:rPr>
          <w:color w:val="000000" w:themeColor="text1"/>
          <w:shd w:val="clear" w:color="auto" w:fill="FFFFFF"/>
        </w:rPr>
        <w:t>уг по месту пребывания для детей</w:t>
      </w:r>
      <w:r w:rsidR="008815F0" w:rsidRPr="00C3576D">
        <w:rPr>
          <w:color w:val="000000" w:themeColor="text1"/>
          <w:shd w:val="clear" w:color="auto" w:fill="FFFFFF"/>
        </w:rPr>
        <w:t xml:space="preserve"> инвалидов и лиц</w:t>
      </w:r>
      <w:r w:rsidRPr="00C3576D">
        <w:rPr>
          <w:color w:val="000000" w:themeColor="text1"/>
          <w:shd w:val="clear" w:color="auto" w:fill="FFFFFF"/>
        </w:rPr>
        <w:t>,</w:t>
      </w:r>
      <w:r w:rsidR="008815F0" w:rsidRPr="00C3576D">
        <w:rPr>
          <w:color w:val="000000" w:themeColor="text1"/>
          <w:shd w:val="clear" w:color="auto" w:fill="FFFFFF"/>
        </w:rPr>
        <w:t xml:space="preserve">  с </w:t>
      </w:r>
      <w:r w:rsidR="00534C00" w:rsidRPr="00C3576D">
        <w:rPr>
          <w:color w:val="000000" w:themeColor="text1"/>
          <w:shd w:val="clear" w:color="auto" w:fill="FFFFFF"/>
        </w:rPr>
        <w:t>О</w:t>
      </w:r>
      <w:r w:rsidR="008815F0" w:rsidRPr="00C3576D">
        <w:rPr>
          <w:color w:val="000000" w:themeColor="text1"/>
          <w:shd w:val="clear" w:color="auto" w:fill="FFFFFF"/>
        </w:rPr>
        <w:t>В</w:t>
      </w:r>
      <w:r w:rsidR="00534C00" w:rsidRPr="00C3576D">
        <w:rPr>
          <w:color w:val="000000" w:themeColor="text1"/>
          <w:shd w:val="clear" w:color="auto" w:fill="FFFFFF"/>
        </w:rPr>
        <w:t>З.</w:t>
      </w:r>
      <w:r w:rsidR="00FC5FAD" w:rsidRPr="00C3576D">
        <w:rPr>
          <w:color w:val="000000" w:themeColor="text1"/>
          <w:shd w:val="clear" w:color="auto" w:fill="FFFFFF"/>
        </w:rPr>
        <w:t xml:space="preserve"> Есть возможность</w:t>
      </w:r>
      <w:r w:rsidRPr="00C3576D">
        <w:rPr>
          <w:color w:val="000000" w:themeColor="text1"/>
          <w:shd w:val="clear" w:color="auto" w:fill="FFFFFF"/>
        </w:rPr>
        <w:t>,</w:t>
      </w:r>
      <w:r w:rsidR="0070728E" w:rsidRPr="00C3576D">
        <w:rPr>
          <w:color w:val="000000" w:themeColor="text1"/>
          <w:shd w:val="clear" w:color="auto" w:fill="FFFFFF"/>
        </w:rPr>
        <w:t xml:space="preserve"> </w:t>
      </w:r>
      <w:r w:rsidR="00FC5FAD" w:rsidRPr="00C3576D">
        <w:rPr>
          <w:color w:val="000000" w:themeColor="text1"/>
          <w:shd w:val="clear" w:color="auto" w:fill="FFFFFF"/>
        </w:rPr>
        <w:t xml:space="preserve">беспрепятственного входа в </w:t>
      </w:r>
      <w:r w:rsidR="00534C00" w:rsidRPr="00C3576D">
        <w:rPr>
          <w:color w:val="000000" w:themeColor="text1"/>
          <w:shd w:val="clear" w:color="auto" w:fill="FFFFFF"/>
        </w:rPr>
        <w:t>метод</w:t>
      </w:r>
      <w:r w:rsidR="008815F0" w:rsidRPr="00C3576D">
        <w:rPr>
          <w:color w:val="000000" w:themeColor="text1"/>
          <w:shd w:val="clear" w:color="auto" w:fill="FFFFFF"/>
        </w:rPr>
        <w:t xml:space="preserve">ический </w:t>
      </w:r>
      <w:r w:rsidR="00534C00" w:rsidRPr="00C3576D">
        <w:rPr>
          <w:color w:val="000000" w:themeColor="text1"/>
          <w:shd w:val="clear" w:color="auto" w:fill="FFFFFF"/>
        </w:rPr>
        <w:t>кабинет (</w:t>
      </w:r>
      <w:r w:rsidR="00FC5FAD" w:rsidRPr="00C3576D">
        <w:rPr>
          <w:color w:val="000000" w:themeColor="text1"/>
          <w:shd w:val="clear" w:color="auto" w:fill="FFFFFF"/>
        </w:rPr>
        <w:t>библиотеку</w:t>
      </w:r>
      <w:r w:rsidR="00534C00" w:rsidRPr="00C3576D">
        <w:rPr>
          <w:color w:val="000000" w:themeColor="text1"/>
          <w:shd w:val="clear" w:color="auto" w:fill="FFFFFF"/>
        </w:rPr>
        <w:t>)</w:t>
      </w:r>
      <w:r w:rsidRPr="00C3576D">
        <w:rPr>
          <w:color w:val="000000" w:themeColor="text1"/>
          <w:shd w:val="clear" w:color="auto" w:fill="FFFFFF"/>
        </w:rPr>
        <w:t xml:space="preserve"> и выхода из него при </w:t>
      </w:r>
      <w:r w:rsidR="00FC5FAD" w:rsidRPr="00C3576D">
        <w:rPr>
          <w:color w:val="000000" w:themeColor="text1"/>
          <w:shd w:val="clear" w:color="auto" w:fill="FFFFFF"/>
        </w:rPr>
        <w:t>содействием персонала  предоставляю</w:t>
      </w:r>
      <w:r w:rsidR="00534C00" w:rsidRPr="00C3576D">
        <w:rPr>
          <w:color w:val="000000" w:themeColor="text1"/>
          <w:shd w:val="clear" w:color="auto" w:fill="FFFFFF"/>
        </w:rPr>
        <w:t>щего услуги помощи для инвалида</w:t>
      </w:r>
      <w:r w:rsidR="00FC5FAD" w:rsidRPr="00C3576D">
        <w:rPr>
          <w:color w:val="000000" w:themeColor="text1"/>
          <w:shd w:val="clear" w:color="auto" w:fill="FFFFFF"/>
        </w:rPr>
        <w:t>.</w:t>
      </w:r>
    </w:p>
    <w:p w:rsidR="003B0374" w:rsidRPr="00C3576D" w:rsidRDefault="005542FA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color w:val="000000" w:themeColor="text1"/>
        </w:rPr>
      </w:pPr>
      <w:r w:rsidRPr="00C3576D">
        <w:rPr>
          <w:b/>
          <w:color w:val="000000" w:themeColor="text1"/>
        </w:rPr>
        <w:t>О</w:t>
      </w:r>
      <w:r w:rsidR="003B0374" w:rsidRPr="00C3576D">
        <w:rPr>
          <w:b/>
          <w:color w:val="000000" w:themeColor="text1"/>
        </w:rPr>
        <w:t>б объектах спорта, приспособленных для использования инвалидами и лицами с ограниченными возможностями здоровья;</w:t>
      </w:r>
      <w:r w:rsidR="003B0374" w:rsidRPr="00C3576D">
        <w:rPr>
          <w:b/>
          <w:color w:val="000000" w:themeColor="text1"/>
        </w:rPr>
        <w:br/>
      </w:r>
      <w:r w:rsidR="008815F0" w:rsidRPr="00C3576D">
        <w:rPr>
          <w:color w:val="000000" w:themeColor="text1"/>
        </w:rPr>
        <w:t xml:space="preserve">       </w:t>
      </w:r>
      <w:r w:rsidRPr="00C3576D">
        <w:rPr>
          <w:color w:val="000000" w:themeColor="text1"/>
        </w:rPr>
        <w:t>Имеется</w:t>
      </w:r>
      <w:r w:rsidR="00C439DC" w:rsidRPr="00C3576D">
        <w:rPr>
          <w:color w:val="000000" w:themeColor="text1"/>
        </w:rPr>
        <w:t xml:space="preserve"> 1</w:t>
      </w:r>
      <w:r w:rsidRPr="00C3576D">
        <w:rPr>
          <w:color w:val="000000" w:themeColor="text1"/>
        </w:rPr>
        <w:t xml:space="preserve"> </w:t>
      </w:r>
      <w:r w:rsidR="00C439DC" w:rsidRPr="00C3576D">
        <w:rPr>
          <w:color w:val="000000" w:themeColor="text1"/>
        </w:rPr>
        <w:t xml:space="preserve">спортивная площадка на улице, есть в группе спортивный уголок, зал не имеем. </w:t>
      </w:r>
      <w:r w:rsidR="006C0CDE" w:rsidRPr="00C3576D">
        <w:t xml:space="preserve">Объекты спорта позволяют организовать двигательную деятельность с воспитанниками с учетом их возрастных и индивидуальных особенностей и </w:t>
      </w:r>
      <w:r w:rsidR="006C0CDE" w:rsidRPr="00C3576D">
        <w:lastRenderedPageBreak/>
        <w:t xml:space="preserve">возможностей, в том числе с детьми с ограниченными возможностями здоровья. </w:t>
      </w:r>
      <w:r w:rsidR="00C439DC" w:rsidRPr="00C3576D">
        <w:rPr>
          <w:color w:val="000000" w:themeColor="text1"/>
        </w:rPr>
        <w:t>Специальными техническими средствами для тетей инвалидов и детей с ОВЗ не имеем.</w:t>
      </w:r>
    </w:p>
    <w:p w:rsidR="00EF3B0C" w:rsidRPr="00C3576D" w:rsidRDefault="00EF3B0C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color w:val="000000" w:themeColor="text1"/>
        </w:rPr>
      </w:pPr>
      <w:r w:rsidRPr="00C3576D">
        <w:t>Воспитанники пользуются объектом только под руководством педагогов.</w:t>
      </w:r>
    </w:p>
    <w:p w:rsidR="007310B2" w:rsidRPr="00C3576D" w:rsidRDefault="005542FA" w:rsidP="00C35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О</w:t>
      </w:r>
      <w:r w:rsidR="003B0374" w:rsidRPr="00C35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средствах обучения и воспитания, приспособленных для использования инвалидами и лицами с ограниченными возможностями здоровья;</w:t>
      </w:r>
      <w:r w:rsidR="003B0374" w:rsidRPr="00C35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8815F0"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  </w:t>
      </w:r>
      <w:r w:rsidR="007310B2"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ДОУ созданы условия для воспитания и развития, подгрупповой и индивидуальной образовательной деятельности воспитанников с ограниченными возможностями здоровья (нарушение речи). Они включают в себя:</w:t>
      </w:r>
    </w:p>
    <w:p w:rsidR="003B0374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использование адаптированных образовательных программ 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использование современных образовательных и коррекционных технологий: технология</w:t>
      </w:r>
      <w:r w:rsidR="005542FA" w:rsidRPr="00C3576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3576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В.</w:t>
      </w:r>
      <w:r w:rsidR="005542FA" w:rsidRPr="00C3576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8815F0" w:rsidRPr="00C3576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Воскобовича: </w:t>
      </w:r>
      <w:r w:rsidRPr="00C3576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Логоритмика, здоровьесберегающие технологии: артикуляционная, пальчиковая и дыхательная гимнастики и др.</w:t>
      </w:r>
    </w:p>
    <w:p w:rsidR="007310B2" w:rsidRPr="00C3576D" w:rsidRDefault="005542FA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материалы и игры по темам и разным видам деятельности.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дыхательные тренажеры, игрушки для развития правильного речевого дыхания;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картотеки материалов для автоматизации и дифференциации звуков;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логопедические альбомы;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предметные и сюжетные картинки по лексическим темам;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печатные дидактические игры;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алгоритмы, схемы, мнемотаблицы;</w:t>
      </w:r>
    </w:p>
    <w:p w:rsidR="007310B2" w:rsidRPr="00C3576D" w:rsidRDefault="007310B2" w:rsidP="00C3576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методическая, дидактическая, справочную и художественная литература.</w:t>
      </w:r>
    </w:p>
    <w:p w:rsidR="00AB042A" w:rsidRPr="00C3576D" w:rsidRDefault="005542FA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color w:val="000000" w:themeColor="text1"/>
        </w:rPr>
      </w:pPr>
      <w:r w:rsidRPr="00C3576D">
        <w:rPr>
          <w:b/>
          <w:color w:val="000000" w:themeColor="text1"/>
        </w:rPr>
        <w:t>О</w:t>
      </w:r>
      <w:r w:rsidR="003B0374" w:rsidRPr="00C3576D">
        <w:rPr>
          <w:b/>
          <w:color w:val="000000" w:themeColor="text1"/>
        </w:rPr>
        <w:t>б обеспечении беспрепятственного доступа в здания образовательной организации;</w:t>
      </w:r>
      <w:r w:rsidR="003B0374" w:rsidRPr="00C3576D">
        <w:rPr>
          <w:b/>
          <w:color w:val="000000" w:themeColor="text1"/>
        </w:rPr>
        <w:br/>
      </w:r>
      <w:r w:rsidR="008815F0" w:rsidRPr="00C3576D">
        <w:rPr>
          <w:color w:val="000000" w:themeColor="text1"/>
        </w:rPr>
        <w:t xml:space="preserve">         </w:t>
      </w:r>
      <w:r w:rsidR="003D7C1B" w:rsidRPr="00C3576D">
        <w:rPr>
          <w:color w:val="000000" w:themeColor="text1"/>
        </w:rPr>
        <w:t>У входа в ДОУ по оказанию инвалидам и лицам с ОВЗ в преодо</w:t>
      </w:r>
      <w:r w:rsidR="008815F0" w:rsidRPr="00C3576D">
        <w:rPr>
          <w:color w:val="000000" w:themeColor="text1"/>
        </w:rPr>
        <w:t xml:space="preserve">лении барьеров </w:t>
      </w:r>
      <w:r w:rsidR="003D7C1B" w:rsidRPr="00C3576D">
        <w:rPr>
          <w:color w:val="000000" w:themeColor="text1"/>
        </w:rPr>
        <w:t xml:space="preserve">имеется кнопка вызова помощника и вывеска его номера телефона, а </w:t>
      </w:r>
      <w:r w:rsidR="00065AF7" w:rsidRPr="00C3576D">
        <w:rPr>
          <w:color w:val="000000" w:themeColor="text1"/>
        </w:rPr>
        <w:t>также номер телефона учреждения (Приложение 2 )</w:t>
      </w:r>
    </w:p>
    <w:p w:rsidR="003B0374" w:rsidRPr="00C3576D" w:rsidRDefault="003D7C1B" w:rsidP="00C3576D">
      <w:pPr>
        <w:pStyle w:val="formattext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00000" w:themeColor="text1"/>
        </w:rPr>
      </w:pPr>
      <w:r w:rsidRPr="00C3576D">
        <w:rPr>
          <w:bCs/>
          <w:iCs/>
          <w:color w:val="000000" w:themeColor="text1"/>
        </w:rPr>
        <w:t xml:space="preserve"> </w:t>
      </w:r>
      <w:r w:rsidR="008815F0" w:rsidRPr="00C3576D">
        <w:rPr>
          <w:bCs/>
          <w:iCs/>
          <w:color w:val="000000" w:themeColor="text1"/>
        </w:rPr>
        <w:t xml:space="preserve">       </w:t>
      </w:r>
      <w:r w:rsidRPr="00C3576D">
        <w:rPr>
          <w:color w:val="000000" w:themeColor="text1"/>
        </w:rPr>
        <w:t>Обеспечении беспрепятственного доступа в здания образовательной организации</w:t>
      </w:r>
      <w:r w:rsidR="008815F0" w:rsidRPr="00C3576D">
        <w:rPr>
          <w:bCs/>
          <w:iCs/>
          <w:color w:val="000000" w:themeColor="text1"/>
        </w:rPr>
        <w:t xml:space="preserve">: </w:t>
      </w:r>
      <w:r w:rsidR="005542FA" w:rsidRPr="00C3576D">
        <w:rPr>
          <w:bCs/>
          <w:iCs/>
          <w:color w:val="000000" w:themeColor="text1"/>
        </w:rPr>
        <w:t>доступна частично для детей-инвалидов и лиц </w:t>
      </w:r>
      <w:r w:rsidR="008815F0" w:rsidRPr="00C3576D">
        <w:rPr>
          <w:bCs/>
          <w:iCs/>
          <w:color w:val="000000" w:themeColor="text1"/>
        </w:rPr>
        <w:t>с</w:t>
      </w:r>
      <w:r w:rsidR="005542FA" w:rsidRPr="00C3576D">
        <w:rPr>
          <w:bCs/>
          <w:iCs/>
          <w:color w:val="000000" w:themeColor="text1"/>
        </w:rPr>
        <w:t xml:space="preserve"> ОВЗ</w:t>
      </w:r>
      <w:r w:rsidR="008815F0" w:rsidRPr="00C3576D">
        <w:rPr>
          <w:bCs/>
          <w:iCs/>
          <w:color w:val="000000" w:themeColor="text1"/>
        </w:rPr>
        <w:t>.</w:t>
      </w:r>
    </w:p>
    <w:p w:rsidR="00E45DD2" w:rsidRPr="00C3576D" w:rsidRDefault="00E45DD2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Cs/>
          <w:iCs/>
          <w:color w:val="000000" w:themeColor="text1"/>
        </w:rPr>
      </w:pPr>
      <w:r w:rsidRPr="00C3576D">
        <w:rPr>
          <w:bCs/>
          <w:iCs/>
          <w:color w:val="000000" w:themeColor="text1"/>
        </w:rPr>
        <w:t>Обеспечены условия индивидуальной мобильности инвалидов с кресло - колясками и возможность для самостоятельного их передвижения по территории ДОУ.</w:t>
      </w:r>
    </w:p>
    <w:p w:rsidR="0070728E" w:rsidRPr="00C3576D" w:rsidRDefault="009877A3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Cs/>
          <w:iCs/>
          <w:color w:val="000000" w:themeColor="text1"/>
        </w:rPr>
      </w:pPr>
      <w:r w:rsidRPr="00C3576D">
        <w:rPr>
          <w:bCs/>
          <w:iCs/>
          <w:color w:val="000000" w:themeColor="text1"/>
        </w:rPr>
        <w:t>Имеется выделенная стоянка автотра</w:t>
      </w:r>
      <w:r w:rsidR="007E313A" w:rsidRPr="00C3576D">
        <w:rPr>
          <w:bCs/>
          <w:iCs/>
          <w:color w:val="000000" w:themeColor="text1"/>
        </w:rPr>
        <w:t xml:space="preserve">нспортных средств для инвалидов (Приложение </w:t>
      </w:r>
      <w:r w:rsidR="00065AF7" w:rsidRPr="00C3576D">
        <w:rPr>
          <w:bCs/>
          <w:iCs/>
          <w:color w:val="000000" w:themeColor="text1"/>
        </w:rPr>
        <w:t>3).</w:t>
      </w:r>
    </w:p>
    <w:p w:rsidR="007E313A" w:rsidRPr="00C3576D" w:rsidRDefault="0070728E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Cs/>
          <w:iCs/>
          <w:color w:val="000000" w:themeColor="text1"/>
        </w:rPr>
      </w:pPr>
      <w:r w:rsidRPr="00C3576D">
        <w:rPr>
          <w:bCs/>
          <w:iCs/>
          <w:color w:val="000000" w:themeColor="text1"/>
        </w:rPr>
        <w:t xml:space="preserve"> Имеется п</w:t>
      </w:r>
      <w:r w:rsidR="007E313A" w:rsidRPr="00C3576D">
        <w:rPr>
          <w:bCs/>
          <w:iCs/>
          <w:color w:val="000000" w:themeColor="text1"/>
        </w:rPr>
        <w:t>андус у входа в здание ДОУ</w:t>
      </w:r>
      <w:r w:rsidR="00065AF7" w:rsidRPr="00C3576D">
        <w:rPr>
          <w:bCs/>
          <w:iCs/>
          <w:color w:val="000000" w:themeColor="text1"/>
        </w:rPr>
        <w:t xml:space="preserve"> </w:t>
      </w:r>
      <w:r w:rsidR="007E313A" w:rsidRPr="00C3576D">
        <w:rPr>
          <w:bCs/>
          <w:iCs/>
          <w:color w:val="000000" w:themeColor="text1"/>
        </w:rPr>
        <w:t>(Приложение</w:t>
      </w:r>
      <w:r w:rsidR="00065AF7" w:rsidRPr="00C3576D">
        <w:rPr>
          <w:bCs/>
          <w:iCs/>
          <w:color w:val="000000" w:themeColor="text1"/>
        </w:rPr>
        <w:t xml:space="preserve"> 4)</w:t>
      </w:r>
    </w:p>
    <w:p w:rsidR="00A67DD9" w:rsidRPr="00C3576D" w:rsidRDefault="007E313A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Cs/>
          <w:iCs/>
          <w:color w:val="000000" w:themeColor="text1"/>
        </w:rPr>
      </w:pPr>
      <w:r w:rsidRPr="00C3576D">
        <w:rPr>
          <w:bCs/>
          <w:iCs/>
          <w:color w:val="000000" w:themeColor="text1"/>
        </w:rPr>
        <w:t xml:space="preserve"> Д</w:t>
      </w:r>
      <w:r w:rsidR="009877A3" w:rsidRPr="00C3576D">
        <w:rPr>
          <w:bCs/>
          <w:iCs/>
          <w:color w:val="000000" w:themeColor="text1"/>
        </w:rPr>
        <w:t>оступные входные группы, достаточная ширина дверных проемов в стенах.</w:t>
      </w:r>
    </w:p>
    <w:p w:rsidR="003B0374" w:rsidRPr="00C3576D" w:rsidRDefault="00A67DD9" w:rsidP="00C3576D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b/>
          <w:color w:val="000000" w:themeColor="text1"/>
        </w:rPr>
      </w:pPr>
      <w:r w:rsidRPr="00C3576D">
        <w:rPr>
          <w:b/>
          <w:color w:val="000000" w:themeColor="text1"/>
        </w:rPr>
        <w:t>О</w:t>
      </w:r>
      <w:r w:rsidR="003B0374" w:rsidRPr="00C3576D">
        <w:rPr>
          <w:b/>
          <w:color w:val="000000" w:themeColor="text1"/>
        </w:rPr>
        <w:t xml:space="preserve"> специальных условиях питания;</w:t>
      </w:r>
    </w:p>
    <w:p w:rsidR="00A0271D" w:rsidRPr="00C3576D" w:rsidRDefault="00A0271D" w:rsidP="00C3576D">
      <w:pPr>
        <w:pStyle w:val="4"/>
        <w:shd w:val="clear" w:color="auto" w:fill="FFFFFF"/>
        <w:spacing w:before="0" w:beforeAutospacing="0" w:after="135" w:afterAutospacing="0"/>
        <w:jc w:val="both"/>
        <w:rPr>
          <w:b w:val="0"/>
          <w:iCs/>
          <w:caps/>
          <w:color w:val="000000" w:themeColor="text1"/>
        </w:rPr>
      </w:pP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Организация питания: в пищеблоке имеются: горячий цех, холодный цех, место для  обработки яиц, место для мытья   кухонной посуды, раздаточная. Также имеется отдельная кладовая для хранения овощей, кладовая для сухих  и прочих продуктов,   холодильные и морозильные камеры, шкаф для уборочного инвентаря. вентиляционная система вытяжки в рабочем состоянии. В саду организовано 5-ти разовое п</w:t>
      </w:r>
      <w:r w:rsidR="00C074B0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итание в соответствии с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  10-ти дневным меню, разработанным на основе физиологических потребностей в пищевых веществах и норм питания для детей в </w:t>
      </w:r>
      <w:r w:rsidR="00C074B0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возрасте от 3 до 7 лет. М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е</w:t>
      </w:r>
      <w:r w:rsidR="00C074B0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ню утверждено  заведующим МБДОУ. Н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ормы потребления ра</w:t>
      </w:r>
      <w:r w:rsidR="00C074B0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ссчитаны в соответствии с СаНПиН</w:t>
      </w:r>
      <w:r w:rsidR="00A67DD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 2.4.3648-20 "С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анитарно-эпидемиологические требования к организациям воспитания и обучения, отдыха и оздоровления детей и молодежи". </w:t>
      </w:r>
    </w:p>
    <w:p w:rsidR="009B6099" w:rsidRPr="00C3576D" w:rsidRDefault="009B6099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  <w:iCs/>
          <w:caps/>
          <w:color w:val="000000" w:themeColor="text1"/>
        </w:rPr>
      </w:pP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lastRenderedPageBreak/>
        <w:t>Выдача готовой пищи детям осуществляется после проведения бракеража готовой продукции, входе которой оцениваются органолептические свойства (цвет, запах, вкус, консистенция) всех готовых к выдаче блюд и продуктов. Результаты контроля регистрируются в журнале бракеража</w:t>
      </w:r>
      <w:r w:rsidR="00A67DD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готовой кулинарной продукции. Д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ля обеспечения преемственности питания родителей информируют об ассортименте пит</w:t>
      </w:r>
      <w:r w:rsidR="007E313A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ания детей, вывешивается меню. 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Поставку продуктов питания осуществляет ИП Кужугет М.С.. Приготовление пищи для воспитанников осуществляется штатными работниками  ДОУ.</w:t>
      </w:r>
    </w:p>
    <w:p w:rsidR="009B6099" w:rsidRPr="00C3576D" w:rsidRDefault="00A67DD9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color w:val="000000" w:themeColor="text1"/>
        </w:rPr>
      </w:pPr>
      <w:r w:rsidRPr="00C3576D">
        <w:rPr>
          <w:color w:val="000000" w:themeColor="text1"/>
        </w:rPr>
        <w:t>О</w:t>
      </w:r>
      <w:r w:rsidR="003B0374" w:rsidRPr="00C3576D">
        <w:rPr>
          <w:color w:val="000000" w:themeColor="text1"/>
        </w:rPr>
        <w:t xml:space="preserve"> специальных условиях охраны здоровья;</w:t>
      </w:r>
    </w:p>
    <w:p w:rsidR="009B6099" w:rsidRPr="00C3576D" w:rsidRDefault="003B0374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C3576D">
        <w:rPr>
          <w:b w:val="0"/>
          <w:color w:val="000000" w:themeColor="text1"/>
        </w:rPr>
        <w:br/>
      </w:r>
      <w:r w:rsidR="009B609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Для охраны здоровья детей</w:t>
      </w:r>
      <w:r w:rsidR="00983C02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, в том числе инвалидов и лиц</w:t>
      </w:r>
      <w:r w:rsidR="007D0AAD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с ОВЗ,</w:t>
      </w:r>
      <w:r w:rsidR="009B609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в детском саду имеется медицинский кабинет. Медицинскую деятельность в детском саду осуществляет ГБУЗ "Пий-Хемская центральная больница".</w:t>
      </w:r>
      <w:r w:rsidR="00A67DD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В ДОУ не имеем медицинского работника.</w:t>
      </w:r>
    </w:p>
    <w:p w:rsidR="004C6AD5" w:rsidRPr="00C3576D" w:rsidRDefault="004C6AD5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  <w:iCs/>
          <w:caps/>
          <w:color w:val="000000" w:themeColor="text1"/>
        </w:rPr>
      </w:pP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Для обеспечения безопасности учреждение по периметру детского сада и внутри здания уст</w:t>
      </w:r>
      <w:r w:rsidR="00A67DD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ановлен</w:t>
      </w:r>
      <w:r w:rsidR="00983C02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ы камеры видеонаблюдения. Имеем </w:t>
      </w:r>
      <w:r w:rsidR="00A67DD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ручной металлодетектор.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 </w:t>
      </w:r>
      <w:r w:rsidR="00A67DD9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Имеется специально отведенное место внутри ДОУ для видеонаблюдения.</w:t>
      </w:r>
      <w:r w:rsidR="007E313A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Здание 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оборудовано пожарно-охранной сигнализацией. Об</w:t>
      </w:r>
      <w:r w:rsidR="007E313A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еспечение условий безопасности 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выполняется согласно локальным нормативно-правовым документам. Прогулочные площадки в удовлетворительном санитарном состоянии и содержании. С детьми</w:t>
      </w:r>
      <w:r w:rsidR="007D0AAD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, в том числе детьми-инвалидами и лицами, с ОВЗ,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проводятся беседы, занятия по основам безопасности жизнедеятельности. Ежедневно ответственными лицами осуществляется контроль с целью своевременного устранения причин, несущих угрозу жизни и здоро</w:t>
      </w:r>
      <w:r w:rsidR="007E313A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вью воспитанников и работников 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учреждения.</w:t>
      </w:r>
      <w:r w:rsidRPr="00C3576D">
        <w:rPr>
          <w:rStyle w:val="apple-converted-space"/>
          <w:b w:val="0"/>
          <w:iCs/>
          <w:color w:val="000000" w:themeColor="text1"/>
        </w:rPr>
        <w:t> </w:t>
      </w:r>
    </w:p>
    <w:p w:rsidR="009B6099" w:rsidRPr="00C3576D" w:rsidRDefault="009B6099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i/>
          <w:iCs/>
          <w:caps/>
          <w:color w:val="000000" w:themeColor="text1"/>
        </w:rPr>
      </w:pPr>
    </w:p>
    <w:p w:rsidR="003B0374" w:rsidRPr="00C3576D" w:rsidRDefault="00A67DD9" w:rsidP="00C3576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jc w:val="both"/>
        <w:textAlignment w:val="baseline"/>
        <w:rPr>
          <w:b/>
          <w:color w:val="000000" w:themeColor="text1"/>
        </w:rPr>
      </w:pPr>
      <w:r w:rsidRPr="00C3576D">
        <w:rPr>
          <w:b/>
          <w:color w:val="000000" w:themeColor="text1"/>
        </w:rPr>
        <w:t>О</w:t>
      </w:r>
      <w:r w:rsidR="003B0374" w:rsidRPr="00C3576D">
        <w:rPr>
          <w:b/>
          <w:color w:val="000000" w:themeColor="text1"/>
        </w:rPr>
        <w:t xml:space="preserve">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  <w:r w:rsidR="003B0374" w:rsidRPr="00C3576D">
        <w:rPr>
          <w:b/>
          <w:color w:val="000000" w:themeColor="text1"/>
        </w:rPr>
        <w:br/>
      </w:r>
    </w:p>
    <w:p w:rsidR="004C6AD5" w:rsidRPr="00C3576D" w:rsidRDefault="005A4E22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    </w:t>
      </w:r>
      <w:r w:rsidR="004C6AD5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Детский сад оснащен 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двум</w:t>
      </w:r>
      <w:r w:rsidR="00983C02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я компьютерами</w:t>
      </w:r>
      <w:r w:rsidR="004C6AD5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. Имеется доступ к сети интернет через модем. 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</w:t>
      </w:r>
      <w:r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</w:t>
      </w:r>
    </w:p>
    <w:p w:rsidR="005A4E22" w:rsidRPr="00C3576D" w:rsidRDefault="005A4E22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</w:rPr>
      </w:pPr>
      <w:r w:rsidRPr="00C3576D">
        <w:rPr>
          <w:b w:val="0"/>
        </w:rPr>
        <w:t xml:space="preserve">      Информационная база образовательного учреждения оснащена: </w:t>
      </w:r>
    </w:p>
    <w:p w:rsidR="005A4E22" w:rsidRPr="00C3576D" w:rsidRDefault="005A4E22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</w:rPr>
      </w:pPr>
      <w:r w:rsidRPr="00C3576D">
        <w:rPr>
          <w:b w:val="0"/>
        </w:rPr>
        <w:t xml:space="preserve">- электронной почтой; </w:t>
      </w:r>
    </w:p>
    <w:p w:rsidR="005A4E22" w:rsidRPr="00C3576D" w:rsidRDefault="005A4E22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</w:rPr>
      </w:pPr>
      <w:r w:rsidRPr="00C3576D">
        <w:rPr>
          <w:b w:val="0"/>
        </w:rPr>
        <w:t xml:space="preserve">- доступ к сети Интернет; </w:t>
      </w:r>
    </w:p>
    <w:p w:rsidR="005A4E22" w:rsidRPr="00C3576D" w:rsidRDefault="005A4E22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</w:rPr>
      </w:pPr>
      <w:r w:rsidRPr="00C3576D">
        <w:rPr>
          <w:b w:val="0"/>
        </w:rPr>
        <w:t xml:space="preserve">- функционирует официальный сайт ДОУ. </w:t>
      </w:r>
    </w:p>
    <w:p w:rsidR="005A4E22" w:rsidRPr="00C3576D" w:rsidRDefault="005A4E22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  <w:iCs/>
          <w:caps/>
          <w:color w:val="000000" w:themeColor="text1"/>
        </w:rPr>
      </w:pPr>
      <w:r w:rsidRPr="00C3576D">
        <w:rPr>
          <w:b w:val="0"/>
        </w:rPr>
        <w:t xml:space="preserve">        В ДОУ имеются оргтехника, компьютерная техника, аудиотехника, телевизоры.</w:t>
      </w:r>
    </w:p>
    <w:p w:rsidR="004C6AD5" w:rsidRPr="00C3576D" w:rsidRDefault="00A67DD9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rStyle w:val="HTML"/>
          <w:rFonts w:ascii="Times New Roman" w:hAnsi="Times New Roman" w:cs="Times New Roman"/>
          <w:color w:val="000000" w:themeColor="text1"/>
          <w:sz w:val="24"/>
          <w:szCs w:val="24"/>
        </w:rPr>
      </w:pPr>
      <w:r w:rsidRPr="00C3576D">
        <w:rPr>
          <w:color w:val="000000" w:themeColor="text1"/>
        </w:rPr>
        <w:t xml:space="preserve">    О</w:t>
      </w:r>
      <w:r w:rsidR="003B0374" w:rsidRPr="00C3576D">
        <w:rPr>
          <w:color w:val="000000" w:themeColor="text1"/>
        </w:rPr>
        <w:t>б электронных образовательных ресурсах, к которым обеспечивается доступ инвалидов и лиц с ограниченными возможностями здоровья;</w:t>
      </w:r>
      <w:r w:rsidR="003B0374" w:rsidRPr="00C3576D">
        <w:rPr>
          <w:color w:val="000000" w:themeColor="text1"/>
        </w:rPr>
        <w:br/>
      </w:r>
      <w:r w:rsidR="00983C02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  </w:t>
      </w:r>
      <w:r w:rsidR="004C6AD5" w:rsidRPr="00C3576D">
        <w:rPr>
          <w:rStyle w:val="HTML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Электронные образовательные ресурсы находятся в методическом кабинете в  зоне доступа для педагогических работников, обучающиеся доступа не имеют.</w:t>
      </w:r>
    </w:p>
    <w:p w:rsidR="00C55B90" w:rsidRPr="00C3576D" w:rsidRDefault="00C55B90" w:rsidP="00C3576D">
      <w:pPr>
        <w:pStyle w:val="4"/>
        <w:shd w:val="clear" w:color="auto" w:fill="FFFFFF"/>
        <w:spacing w:before="0" w:beforeAutospacing="0" w:after="97" w:afterAutospacing="0"/>
        <w:jc w:val="both"/>
        <w:rPr>
          <w:b w:val="0"/>
          <w:iCs/>
          <w:caps/>
          <w:color w:val="000000" w:themeColor="text1"/>
        </w:rPr>
      </w:pPr>
    </w:p>
    <w:p w:rsidR="001B4F5C" w:rsidRPr="00C3576D" w:rsidRDefault="00AB2359" w:rsidP="00C3576D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jc w:val="both"/>
        <w:textAlignment w:val="baseline"/>
        <w:rPr>
          <w:color w:val="000000" w:themeColor="text1"/>
        </w:rPr>
      </w:pPr>
      <w:r w:rsidRPr="00C3576D">
        <w:rPr>
          <w:b/>
          <w:color w:val="000000" w:themeColor="text1"/>
        </w:rPr>
        <w:t>О</w:t>
      </w:r>
      <w:r w:rsidR="003B0374" w:rsidRPr="00C3576D">
        <w:rPr>
          <w:b/>
          <w:color w:val="000000" w:themeColor="text1"/>
        </w:rPr>
        <w:t xml:space="preserve"> наличии специальных технических средств обучения коллективного и индивидуальног</w:t>
      </w:r>
      <w:r w:rsidR="00895B5F" w:rsidRPr="00C3576D">
        <w:rPr>
          <w:b/>
          <w:color w:val="000000" w:themeColor="text1"/>
        </w:rPr>
        <w:t>о пользования;</w:t>
      </w:r>
    </w:p>
    <w:p w:rsidR="007E313A" w:rsidRPr="00C3576D" w:rsidRDefault="00895B5F" w:rsidP="00C3576D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D">
        <w:rPr>
          <w:rFonts w:ascii="Times New Roman" w:hAnsi="Times New Roman" w:cs="Times New Roman"/>
          <w:sz w:val="24"/>
          <w:szCs w:val="24"/>
        </w:rPr>
        <w:t xml:space="preserve">        Доступ обучающихся, в том числе приспособленные для использо</w:t>
      </w:r>
      <w:r w:rsidR="007E313A" w:rsidRPr="00C3576D">
        <w:rPr>
          <w:rFonts w:ascii="Times New Roman" w:hAnsi="Times New Roman" w:cs="Times New Roman"/>
          <w:sz w:val="24"/>
          <w:szCs w:val="24"/>
        </w:rPr>
        <w:t>вания инвалидами и лицами с ОВЗ частично имеется.</w:t>
      </w:r>
      <w:r w:rsidRPr="00C35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13A" w:rsidRPr="00C3576D" w:rsidRDefault="00895B5F" w:rsidP="00C3576D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D">
        <w:rPr>
          <w:rFonts w:ascii="Times New Roman" w:hAnsi="Times New Roman" w:cs="Times New Roman"/>
          <w:sz w:val="24"/>
          <w:szCs w:val="24"/>
        </w:rPr>
        <w:lastRenderedPageBreak/>
        <w:t xml:space="preserve">Доступ воспитанникам к электронным образовательным ресурсам не предусмотрен Образовательной программой Учреждения. </w:t>
      </w:r>
    </w:p>
    <w:p w:rsidR="007E313A" w:rsidRPr="00C3576D" w:rsidRDefault="00895B5F" w:rsidP="00C3576D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D">
        <w:rPr>
          <w:rFonts w:ascii="Times New Roman" w:hAnsi="Times New Roman" w:cs="Times New Roman"/>
          <w:sz w:val="24"/>
          <w:szCs w:val="24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Специальных технических средств обучения коллективного и индивидуального пользования детьми-инвалидами и детьми с ограниченными возможностями здоровья Учреждение не имеет.</w:t>
      </w:r>
    </w:p>
    <w:p w:rsidR="001B4F5C" w:rsidRPr="00C3576D" w:rsidRDefault="00895B5F" w:rsidP="00C3576D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D">
        <w:rPr>
          <w:rFonts w:ascii="Times New Roman" w:hAnsi="Times New Roman" w:cs="Times New Roman"/>
          <w:sz w:val="24"/>
          <w:szCs w:val="24"/>
        </w:rPr>
        <w:t xml:space="preserve"> Специальных технических средств обучения коллективного и индивидуального пользования детьми-инвалидами и детьми с ограниченными возможностями здоровья Учреждение не имеет. Имеется комплекты и серии развивающих игр.</w:t>
      </w:r>
    </w:p>
    <w:sectPr w:rsidR="001B4F5C" w:rsidRPr="00C3576D" w:rsidSect="000A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BED" w:rsidRDefault="00D46BED" w:rsidP="00D46BED">
      <w:pPr>
        <w:spacing w:after="0" w:line="240" w:lineRule="auto"/>
      </w:pPr>
      <w:r>
        <w:separator/>
      </w:r>
    </w:p>
  </w:endnote>
  <w:endnote w:type="continuationSeparator" w:id="0">
    <w:p w:rsidR="00D46BED" w:rsidRDefault="00D46BED" w:rsidP="00D4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BED" w:rsidRDefault="00D46BED" w:rsidP="00D46BED">
      <w:pPr>
        <w:spacing w:after="0" w:line="240" w:lineRule="auto"/>
      </w:pPr>
      <w:r>
        <w:separator/>
      </w:r>
    </w:p>
  </w:footnote>
  <w:footnote w:type="continuationSeparator" w:id="0">
    <w:p w:rsidR="00D46BED" w:rsidRDefault="00D46BED" w:rsidP="00D4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0B"/>
    <w:multiLevelType w:val="multilevel"/>
    <w:tmpl w:val="5BE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05A37"/>
    <w:multiLevelType w:val="multilevel"/>
    <w:tmpl w:val="961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4B5363"/>
    <w:multiLevelType w:val="multilevel"/>
    <w:tmpl w:val="7A06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A7420"/>
    <w:multiLevelType w:val="hybridMultilevel"/>
    <w:tmpl w:val="98F0D58A"/>
    <w:lvl w:ilvl="0" w:tplc="716822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359B4"/>
    <w:multiLevelType w:val="multilevel"/>
    <w:tmpl w:val="4094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6146F"/>
    <w:multiLevelType w:val="multilevel"/>
    <w:tmpl w:val="40B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6155AA"/>
    <w:multiLevelType w:val="hybridMultilevel"/>
    <w:tmpl w:val="2CBEEDC6"/>
    <w:lvl w:ilvl="0" w:tplc="716822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F12A9"/>
    <w:multiLevelType w:val="multilevel"/>
    <w:tmpl w:val="2AE4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6DF6"/>
    <w:rsid w:val="00065AF7"/>
    <w:rsid w:val="000A355F"/>
    <w:rsid w:val="000A524C"/>
    <w:rsid w:val="00150EBD"/>
    <w:rsid w:val="00167F82"/>
    <w:rsid w:val="001B4F5C"/>
    <w:rsid w:val="001D0662"/>
    <w:rsid w:val="0022472E"/>
    <w:rsid w:val="002731AF"/>
    <w:rsid w:val="002E466D"/>
    <w:rsid w:val="003B0374"/>
    <w:rsid w:val="003D7C1B"/>
    <w:rsid w:val="004C6AD5"/>
    <w:rsid w:val="00534C00"/>
    <w:rsid w:val="005542FA"/>
    <w:rsid w:val="005A4935"/>
    <w:rsid w:val="005A4E22"/>
    <w:rsid w:val="006879D6"/>
    <w:rsid w:val="006B057A"/>
    <w:rsid w:val="006C0CDE"/>
    <w:rsid w:val="0070728E"/>
    <w:rsid w:val="007310B2"/>
    <w:rsid w:val="007B5F24"/>
    <w:rsid w:val="007D0AAD"/>
    <w:rsid w:val="007E313A"/>
    <w:rsid w:val="008815F0"/>
    <w:rsid w:val="00895B5F"/>
    <w:rsid w:val="009477F6"/>
    <w:rsid w:val="00974157"/>
    <w:rsid w:val="00983C02"/>
    <w:rsid w:val="009850D2"/>
    <w:rsid w:val="00986164"/>
    <w:rsid w:val="009877A3"/>
    <w:rsid w:val="009B6099"/>
    <w:rsid w:val="00A0271D"/>
    <w:rsid w:val="00A67DD9"/>
    <w:rsid w:val="00AA54ED"/>
    <w:rsid w:val="00AB042A"/>
    <w:rsid w:val="00AB2359"/>
    <w:rsid w:val="00AF7679"/>
    <w:rsid w:val="00BD2609"/>
    <w:rsid w:val="00C074B0"/>
    <w:rsid w:val="00C265E8"/>
    <w:rsid w:val="00C3576D"/>
    <w:rsid w:val="00C378B8"/>
    <w:rsid w:val="00C439DC"/>
    <w:rsid w:val="00C55B90"/>
    <w:rsid w:val="00D46BED"/>
    <w:rsid w:val="00D5733D"/>
    <w:rsid w:val="00DE713B"/>
    <w:rsid w:val="00E25CC7"/>
    <w:rsid w:val="00E40682"/>
    <w:rsid w:val="00E45DD2"/>
    <w:rsid w:val="00EB2739"/>
    <w:rsid w:val="00EB680F"/>
    <w:rsid w:val="00EC1384"/>
    <w:rsid w:val="00EC6DF6"/>
    <w:rsid w:val="00EF3B0C"/>
    <w:rsid w:val="00F94C92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FEEBC-47B8-45E2-8E62-FE490379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5F"/>
  </w:style>
  <w:style w:type="paragraph" w:styleId="4">
    <w:name w:val="heading 4"/>
    <w:basedOn w:val="a"/>
    <w:link w:val="40"/>
    <w:uiPriority w:val="9"/>
    <w:qFormat/>
    <w:rsid w:val="007B5F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5F2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7B5F24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F94C92"/>
    <w:rPr>
      <w:b/>
      <w:bCs/>
    </w:rPr>
  </w:style>
  <w:style w:type="character" w:styleId="a5">
    <w:name w:val="Emphasis"/>
    <w:basedOn w:val="a0"/>
    <w:uiPriority w:val="20"/>
    <w:qFormat/>
    <w:rsid w:val="00F94C92"/>
    <w:rPr>
      <w:i/>
      <w:iCs/>
    </w:rPr>
  </w:style>
  <w:style w:type="character" w:styleId="a6">
    <w:name w:val="Hyperlink"/>
    <w:basedOn w:val="a0"/>
    <w:uiPriority w:val="99"/>
    <w:semiHidden/>
    <w:unhideWhenUsed/>
    <w:rsid w:val="00F94C92"/>
    <w:rPr>
      <w:color w:val="0000FF"/>
      <w:u w:val="single"/>
    </w:rPr>
  </w:style>
  <w:style w:type="paragraph" w:customStyle="1" w:styleId="formattext">
    <w:name w:val="formattext"/>
    <w:basedOn w:val="a"/>
    <w:rsid w:val="003B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4F5C"/>
  </w:style>
  <w:style w:type="paragraph" w:styleId="a7">
    <w:name w:val="List Paragraph"/>
    <w:basedOn w:val="a"/>
    <w:uiPriority w:val="34"/>
    <w:qFormat/>
    <w:rsid w:val="007310B2"/>
    <w:pPr>
      <w:ind w:left="720"/>
      <w:contextualSpacing/>
    </w:pPr>
  </w:style>
  <w:style w:type="paragraph" w:styleId="a8">
    <w:name w:val="No Spacing"/>
    <w:uiPriority w:val="1"/>
    <w:qFormat/>
    <w:rsid w:val="00BD260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4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BED"/>
  </w:style>
  <w:style w:type="paragraph" w:styleId="ab">
    <w:name w:val="footer"/>
    <w:basedOn w:val="a"/>
    <w:link w:val="ac"/>
    <w:uiPriority w:val="99"/>
    <w:unhideWhenUsed/>
    <w:rsid w:val="00D4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KMK</cp:lastModifiedBy>
  <cp:revision>42</cp:revision>
  <dcterms:created xsi:type="dcterms:W3CDTF">2021-07-22T05:25:00Z</dcterms:created>
  <dcterms:modified xsi:type="dcterms:W3CDTF">2021-08-09T07:55:00Z</dcterms:modified>
</cp:coreProperties>
</file>